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EB" w:rsidRPr="00C246FF" w:rsidRDefault="00866DEB" w:rsidP="00866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46FF">
        <w:rPr>
          <w:rFonts w:ascii="Times New Roman" w:hAnsi="Times New Roman" w:cs="Times New Roman"/>
          <w:b/>
          <w:sz w:val="24"/>
          <w:szCs w:val="24"/>
        </w:rPr>
        <w:t>Резюме проекта, выполняемого</w:t>
      </w:r>
      <w:r w:rsidR="00C246FF" w:rsidRPr="00C24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6FF">
        <w:rPr>
          <w:rFonts w:ascii="Times New Roman" w:hAnsi="Times New Roman" w:cs="Times New Roman"/>
          <w:b/>
          <w:sz w:val="24"/>
          <w:szCs w:val="24"/>
        </w:rPr>
        <w:t>в рамках ФЦП</w:t>
      </w:r>
    </w:p>
    <w:p w:rsidR="00866DEB" w:rsidRPr="00C246FF" w:rsidRDefault="00866DEB" w:rsidP="00866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FF">
        <w:rPr>
          <w:rFonts w:ascii="Times New Roman" w:hAnsi="Times New Roman" w:cs="Times New Roman"/>
          <w:sz w:val="24"/>
          <w:szCs w:val="24"/>
        </w:rPr>
        <w:t>«Исследования и разработки по приоритетным направлениям развития научн</w:t>
      </w:r>
      <w:proofErr w:type="gramStart"/>
      <w:r w:rsidRPr="00C246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246FF">
        <w:rPr>
          <w:rFonts w:ascii="Times New Roman" w:hAnsi="Times New Roman" w:cs="Times New Roman"/>
          <w:sz w:val="24"/>
          <w:szCs w:val="24"/>
        </w:rPr>
        <w:br/>
        <w:t>технологического комплекса России на 2014 – 2020 годы»</w:t>
      </w:r>
    </w:p>
    <w:p w:rsidR="00866DEB" w:rsidRPr="00C246FF" w:rsidRDefault="00866DEB" w:rsidP="00866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FF">
        <w:rPr>
          <w:rFonts w:ascii="Times New Roman" w:hAnsi="Times New Roman" w:cs="Times New Roman"/>
          <w:sz w:val="24"/>
          <w:szCs w:val="24"/>
        </w:rPr>
        <w:t>по этапу № 3</w:t>
      </w:r>
    </w:p>
    <w:p w:rsidR="00866DEB" w:rsidRPr="00866DEB" w:rsidRDefault="00866DEB" w:rsidP="00866DEB">
      <w:pPr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Номер Соглашения о предоставлении субсидии: 14.577.21.0089</w:t>
      </w:r>
    </w:p>
    <w:p w:rsidR="00866DEB" w:rsidRPr="00866DEB" w:rsidRDefault="00866DEB" w:rsidP="00866DEB">
      <w:pPr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gramStart"/>
      <w:r w:rsidRPr="00866DEB">
        <w:rPr>
          <w:rFonts w:ascii="Times New Roman" w:hAnsi="Times New Roman" w:cs="Times New Roman"/>
          <w:sz w:val="24"/>
          <w:szCs w:val="24"/>
        </w:rPr>
        <w:t>«Разработка технологии получения беспористых нанокомпозитных керамических материалов с повышенными эксплуатационными свойствами, модифицированных углеродными нановолокнами и графеном»</w:t>
      </w:r>
      <w:proofErr w:type="gramEnd"/>
    </w:p>
    <w:p w:rsidR="00866DEB" w:rsidRPr="00866DEB" w:rsidRDefault="00866DEB" w:rsidP="00866DEB">
      <w:pPr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br/>
        <w:t>Приоритетное направление: Индустрия наносистем</w:t>
      </w:r>
    </w:p>
    <w:p w:rsidR="00866DEB" w:rsidRPr="00866DEB" w:rsidRDefault="00866DEB" w:rsidP="00866DEB">
      <w:pPr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 xml:space="preserve">Критическая технология: Технологии получения и обработки </w:t>
      </w:r>
      <w:proofErr w:type="gramStart"/>
      <w:r w:rsidRPr="00866DEB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  <w:r w:rsidRPr="00866DEB">
        <w:rPr>
          <w:rFonts w:ascii="Times New Roman" w:hAnsi="Times New Roman" w:cs="Times New Roman"/>
          <w:sz w:val="24"/>
          <w:szCs w:val="24"/>
        </w:rPr>
        <w:t xml:space="preserve"> наноматериалов</w:t>
      </w:r>
    </w:p>
    <w:p w:rsidR="00866DEB" w:rsidRPr="00866DEB" w:rsidRDefault="00866DEB" w:rsidP="00866DEB">
      <w:pPr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br/>
        <w:t>Период выполнения: 22.07.2014 - 31.12.2016</w:t>
      </w:r>
    </w:p>
    <w:p w:rsidR="00866DEB" w:rsidRPr="00866DEB" w:rsidRDefault="00866DEB" w:rsidP="00866DEB">
      <w:pPr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Плановое финансирование проекта: 104.66 млн. руб.</w:t>
      </w:r>
    </w:p>
    <w:p w:rsidR="00866DEB" w:rsidRPr="00866DEB" w:rsidRDefault="00866DEB" w:rsidP="00866DEB">
      <w:pPr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Бюджетные средства        72.50 млн. руб.,</w:t>
      </w:r>
    </w:p>
    <w:p w:rsidR="00866DEB" w:rsidRPr="00866DEB" w:rsidRDefault="00866DEB" w:rsidP="00866DEB">
      <w:pPr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Внебюджетные средства  32.16 млн. руб.</w:t>
      </w:r>
    </w:p>
    <w:p w:rsidR="00866DEB" w:rsidRPr="00866DEB" w:rsidRDefault="00866DEB" w:rsidP="00866DEB">
      <w:pPr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Получатель: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</w:r>
    </w:p>
    <w:p w:rsidR="00866DEB" w:rsidRPr="00866DEB" w:rsidRDefault="00866DEB" w:rsidP="00866DEB">
      <w:pPr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Индустриальный партнер: Открытое акционерное общество "ВНИИИНСТРУМЕНТ"</w:t>
      </w:r>
    </w:p>
    <w:p w:rsidR="00866DEB" w:rsidRPr="00866DEB" w:rsidRDefault="00866DEB" w:rsidP="00866DEB">
      <w:pPr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 xml:space="preserve">Ключевые слова: нанокомпозиты, наноматериалы, углеродные нановолокна, углеродные нанотрубки, графен, оксид графена, керамики, износостойкие жаропрочные материалы, материалы с нулевым термическим расширением, искровое плазменное спекание, гибридное горячее </w:t>
      </w:r>
      <w:proofErr w:type="gramStart"/>
      <w:r w:rsidRPr="00866DEB">
        <w:rPr>
          <w:rFonts w:ascii="Times New Roman" w:hAnsi="Times New Roman" w:cs="Times New Roman"/>
          <w:sz w:val="24"/>
          <w:szCs w:val="24"/>
        </w:rPr>
        <w:t>прессование-искровое</w:t>
      </w:r>
      <w:proofErr w:type="gramEnd"/>
      <w:r w:rsidRPr="00866DEB">
        <w:rPr>
          <w:rFonts w:ascii="Times New Roman" w:hAnsi="Times New Roman" w:cs="Times New Roman"/>
          <w:sz w:val="24"/>
          <w:szCs w:val="24"/>
        </w:rPr>
        <w:t xml:space="preserve"> плазменное спекание.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EB">
        <w:rPr>
          <w:rFonts w:ascii="Times New Roman" w:hAnsi="Times New Roman" w:cs="Times New Roman"/>
          <w:b/>
          <w:sz w:val="24"/>
          <w:szCs w:val="24"/>
        </w:rPr>
        <w:t>1. Цель проекта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DEB">
        <w:rPr>
          <w:rFonts w:ascii="Times New Roman" w:hAnsi="Times New Roman" w:cs="Times New Roman"/>
          <w:sz w:val="24"/>
          <w:szCs w:val="24"/>
        </w:rPr>
        <w:t>1.1 Создание наноструктурированных керамических материалов, модифицированных углеродными нанокластерами, с улучшенными физико-механическими свойствами, значительно превосходящими существующие аналоги по параметрам: с пониженной не менее чем в 10 раз пористостью, повышенными в 2 и более раза трещиностойкостью, в 1,5 раза и более стойкостью к термоудару, в 1,3 раза и более теплопроводностью.</w:t>
      </w:r>
      <w:proofErr w:type="gramEnd"/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1.2 Получение функционализированного графена и оксида графена.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 xml:space="preserve">1.3 Получение функционализированного графена, оксида графена и нановолокон, которые могут быть интегрированы в керамическую матрицу и производственный процесс получения </w:t>
      </w:r>
      <w:proofErr w:type="gramStart"/>
      <w:r w:rsidRPr="00866DEB">
        <w:rPr>
          <w:rFonts w:ascii="Times New Roman" w:hAnsi="Times New Roman" w:cs="Times New Roman"/>
          <w:sz w:val="24"/>
          <w:szCs w:val="24"/>
        </w:rPr>
        <w:t>керамических</w:t>
      </w:r>
      <w:proofErr w:type="gramEnd"/>
      <w:r w:rsidRPr="00866DEB">
        <w:rPr>
          <w:rFonts w:ascii="Times New Roman" w:hAnsi="Times New Roman" w:cs="Times New Roman"/>
          <w:sz w:val="24"/>
          <w:szCs w:val="24"/>
        </w:rPr>
        <w:t xml:space="preserve"> нанокомпозитов.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1.4 Разработка технологии обработки керамических нанокомпозитов с помощью гибридного искрового плазменного спекания для получения плотных образцов с повышенным комплексом эксплуатационных свойств.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EB">
        <w:rPr>
          <w:rFonts w:ascii="Times New Roman" w:hAnsi="Times New Roman" w:cs="Times New Roman"/>
          <w:b/>
          <w:sz w:val="24"/>
          <w:szCs w:val="24"/>
        </w:rPr>
        <w:lastRenderedPageBreak/>
        <w:t>2. Основные результаты проекта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 xml:space="preserve">Используя полученные на первом и втором этапах выполнения ПНИ экспериментальные и теортические разработан прогрессивный метод коллоиодного смешивания и распылительной </w:t>
      </w:r>
      <w:proofErr w:type="gramStart"/>
      <w:r w:rsidRPr="00866DEB">
        <w:rPr>
          <w:rFonts w:ascii="Times New Roman" w:hAnsi="Times New Roman" w:cs="Times New Roman"/>
          <w:sz w:val="24"/>
          <w:szCs w:val="24"/>
        </w:rPr>
        <w:t>сушки</w:t>
      </w:r>
      <w:proofErr w:type="gramEnd"/>
      <w:r w:rsidRPr="00866DEB">
        <w:rPr>
          <w:rFonts w:ascii="Times New Roman" w:hAnsi="Times New Roman" w:cs="Times New Roman"/>
          <w:sz w:val="24"/>
          <w:szCs w:val="24"/>
        </w:rPr>
        <w:t xml:space="preserve"> керамических нанокомпозитных материалов на основе наночастиц оксида алюминия, нановолокон карбида кремния и ультрадисперсных частиц карбида титана. Данные нанопорошки имеют различные размеры, морфологию и плотность. Вместе с </w:t>
      </w:r>
      <w:proofErr w:type="gramStart"/>
      <w:r w:rsidRPr="00866DEB">
        <w:rPr>
          <w:rFonts w:ascii="Times New Roman" w:hAnsi="Times New Roman" w:cs="Times New Roman"/>
          <w:sz w:val="24"/>
          <w:szCs w:val="24"/>
        </w:rPr>
        <w:t>модифицированными</w:t>
      </w:r>
      <w:proofErr w:type="gramEnd"/>
      <w:r w:rsidRPr="00866DEB">
        <w:rPr>
          <w:rFonts w:ascii="Times New Roman" w:hAnsi="Times New Roman" w:cs="Times New Roman"/>
          <w:sz w:val="24"/>
          <w:szCs w:val="24"/>
        </w:rPr>
        <w:t xml:space="preserve"> наночастицами графена удалось получить равномерное распределение всех компонентов по всему объему порошковой композиции с образованием гомогенных агломератов микронных размеров сферической формы при помощи комбинации методов коллоидного смешивания и распылительной сушки.</w:t>
      </w:r>
      <w:r w:rsidRPr="00866DEB">
        <w:rPr>
          <w:rFonts w:ascii="Times New Roman" w:hAnsi="Times New Roman" w:cs="Times New Roman"/>
          <w:sz w:val="24"/>
          <w:szCs w:val="24"/>
        </w:rPr>
        <w:br/>
        <w:t>Получены высокоплотные образцы нанокомпозитного керамического материала, плотность более чем 99,99%. Трещиностокость образцов составила более 10 МПа м</w:t>
      </w:r>
      <w:proofErr w:type="gramStart"/>
      <w:r w:rsidRPr="00866DE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66DEB">
        <w:rPr>
          <w:rFonts w:ascii="Times New Roman" w:hAnsi="Times New Roman" w:cs="Times New Roman"/>
          <w:sz w:val="24"/>
          <w:szCs w:val="24"/>
        </w:rPr>
        <w:t xml:space="preserve">/2. Исходя из полученных результатов можно сделать </w:t>
      </w:r>
      <w:proofErr w:type="gramStart"/>
      <w:r w:rsidRPr="00866DEB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866DEB">
        <w:rPr>
          <w:rFonts w:ascii="Times New Roman" w:hAnsi="Times New Roman" w:cs="Times New Roman"/>
          <w:sz w:val="24"/>
          <w:szCs w:val="24"/>
        </w:rPr>
        <w:t xml:space="preserve"> что получен новый класс инструментальной режущей керамики. Указанные свойства получены благодаря сохранению исходной микроструктуры зерна и равномерного распределения всех фаз по всему объему нанокомпозита. Это было подтверждено проведением микроструктурных исследований полученного керамического нанокомпозита. Также данный материал электропроводный, и обладает достаточной электропроводностью для его обработки методами электроэрозионной обработки.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 xml:space="preserve">Из полученного материала изготовлены сменные четырехгранные режущие пластины и проведены стойкостные испытания в области точения жаропрочного сплава ХН77ТЮР. Результаты сравнивались с контрольной керамической режущей пластиной от ведущего европейского производителя. В ходе проведения испытаний было установлено, что стойкость режущих инструментов </w:t>
      </w:r>
      <w:proofErr w:type="gramStart"/>
      <w:r w:rsidRPr="00866DE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66DEB">
        <w:rPr>
          <w:rFonts w:ascii="Times New Roman" w:hAnsi="Times New Roman" w:cs="Times New Roman"/>
          <w:sz w:val="24"/>
          <w:szCs w:val="24"/>
        </w:rPr>
        <w:t xml:space="preserve"> полученных высокоплотных керамических нанокомпозитов выше более чем в пять раз по сравнению с контрольными доступными на рынке передовыми керамическими режущими инструментами.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DEB">
        <w:rPr>
          <w:rFonts w:ascii="Times New Roman" w:hAnsi="Times New Roman" w:cs="Times New Roman"/>
          <w:sz w:val="24"/>
          <w:szCs w:val="24"/>
        </w:rPr>
        <w:t>Разработан передовой метод коллоидного смешивания и лиофильной сушки композиции нанопрошков, имеющих различную плотность, размеры и морфологию, позволяющий получать гомогенную их смесь.</w:t>
      </w:r>
      <w:proofErr w:type="gramEnd"/>
      <w:r w:rsidRPr="00866DEB">
        <w:rPr>
          <w:rFonts w:ascii="Times New Roman" w:hAnsi="Times New Roman" w:cs="Times New Roman"/>
          <w:sz w:val="24"/>
          <w:szCs w:val="24"/>
        </w:rPr>
        <w:t xml:space="preserve"> Получен новый инструментальный материал с совместно двумя высокими свойствами: твердостью и трещиностойкостью. Изготовлены из </w:t>
      </w:r>
      <w:proofErr w:type="gramStart"/>
      <w:r w:rsidRPr="00866DEB">
        <w:rPr>
          <w:rFonts w:ascii="Times New Roman" w:hAnsi="Times New Roman" w:cs="Times New Roman"/>
          <w:sz w:val="24"/>
          <w:szCs w:val="24"/>
        </w:rPr>
        <w:t>полученного</w:t>
      </w:r>
      <w:proofErr w:type="gramEnd"/>
      <w:r w:rsidRPr="00866DEB">
        <w:rPr>
          <w:rFonts w:ascii="Times New Roman" w:hAnsi="Times New Roman" w:cs="Times New Roman"/>
          <w:sz w:val="24"/>
          <w:szCs w:val="24"/>
        </w:rPr>
        <w:t xml:space="preserve"> материла сменные многогранные режущие пластины.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Проведены стойкостные испытания. Полученные результаты показали более чем в 5 раз выше стойкость нового материала по сравнению с передовыми доступными на рынке режущими инструментами. Указанные результаты позволяют предполагать большой эффект от полученных результатов при их внедрении в промышленность.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EB">
        <w:rPr>
          <w:rFonts w:ascii="Times New Roman" w:hAnsi="Times New Roman" w:cs="Times New Roman"/>
          <w:b/>
          <w:sz w:val="24"/>
          <w:szCs w:val="24"/>
        </w:rPr>
        <w:t>3. Охраноспособные результаты интеллектуальной деятельности (РИД), полученные в рамках прикладного научного исследования и экспериментальной разработки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В ходе выполнения ПНИ поданы три заявки на охраноспособные результаты интеллектуальной деятельности (РИД). Одна заявка подана в 2014 году, две в 2015.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В настоящее время получен один патент на изобретение: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RU 2570691: Григорьев С.Н., Торресильяс С.-М. Р., Солис Пинарготе Н.В., Новиков С.В., Пожидаев С.С., Перетягин П.Ю. Способ получения нанокомпозита графена и карбида вольфрама. Заявка № 2014146199/03, подана 18.11.2014 г., Опубликовано 10.12.2015 г., Бюл. №4.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EB">
        <w:rPr>
          <w:rFonts w:ascii="Times New Roman" w:hAnsi="Times New Roman" w:cs="Times New Roman"/>
          <w:b/>
          <w:sz w:val="24"/>
          <w:szCs w:val="24"/>
        </w:rPr>
        <w:t>5. Эффекты от внедрения результатов проекта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Полученные результаты указывают на большой эффект от внедрения указанных инновационных с повышенной стойкостью режущих пластин в обрабатывающую промышленность, особенно при обработке жаропрочных и закаленных сталей и сплавов, высоколегированных чугунов. Указанные материалы находят широкое применение в таких прогрессивных отраслях как авиакосмическая отрасль, машиностроение и приборостроение.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EB">
        <w:rPr>
          <w:rFonts w:ascii="Times New Roman" w:hAnsi="Times New Roman" w:cs="Times New Roman"/>
          <w:b/>
          <w:sz w:val="24"/>
          <w:szCs w:val="24"/>
        </w:rPr>
        <w:t>6. Формы и объемы коммерциализации результатов проекта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Используемые методы и подходы, а также существующая материальная база исполнителя и индустриального партнера в совокупности с реальным применением полученных материалов, испытанным в производственных условиях могут существенно насытить рынок для обработки и в том числе микрообработки резанием и электроэрозионной обработки инструментом полученном из разрабатываемых суперсовременных материалов.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EB">
        <w:rPr>
          <w:rFonts w:ascii="Times New Roman" w:hAnsi="Times New Roman" w:cs="Times New Roman"/>
          <w:b/>
          <w:sz w:val="24"/>
          <w:szCs w:val="24"/>
        </w:rPr>
        <w:t>7. Наличие соисполнителей</w:t>
      </w:r>
    </w:p>
    <w:p w:rsidR="00866DEB" w:rsidRPr="00866DEB" w:rsidRDefault="00866DEB" w:rsidP="00866DEB">
      <w:pPr>
        <w:jc w:val="both"/>
        <w:rPr>
          <w:rFonts w:ascii="Times New Roman" w:hAnsi="Times New Roman" w:cs="Times New Roman"/>
          <w:sz w:val="24"/>
          <w:szCs w:val="24"/>
        </w:rPr>
      </w:pPr>
      <w:r w:rsidRPr="00866DEB">
        <w:rPr>
          <w:rFonts w:ascii="Times New Roman" w:hAnsi="Times New Roman" w:cs="Times New Roman"/>
          <w:sz w:val="24"/>
          <w:szCs w:val="24"/>
        </w:rPr>
        <w:t>Соисполнители в 2015 году не привлекались.</w:t>
      </w:r>
    </w:p>
    <w:p w:rsidR="005A730E" w:rsidRPr="00866DEB" w:rsidRDefault="00F80AB5" w:rsidP="00866DEB">
      <w:pPr>
        <w:rPr>
          <w:rFonts w:ascii="Times New Roman" w:hAnsi="Times New Roman" w:cs="Times New Roman"/>
          <w:sz w:val="24"/>
          <w:szCs w:val="24"/>
        </w:rPr>
      </w:pPr>
    </w:p>
    <w:sectPr w:rsidR="005A730E" w:rsidRPr="00866DEB" w:rsidSect="0046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B5" w:rsidRDefault="00F80AB5" w:rsidP="00866DEB">
      <w:pPr>
        <w:spacing w:after="0" w:line="240" w:lineRule="auto"/>
      </w:pPr>
      <w:r>
        <w:separator/>
      </w:r>
    </w:p>
  </w:endnote>
  <w:endnote w:type="continuationSeparator" w:id="0">
    <w:p w:rsidR="00F80AB5" w:rsidRDefault="00F80AB5" w:rsidP="0086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B5" w:rsidRDefault="00F80AB5" w:rsidP="00866DEB">
      <w:pPr>
        <w:spacing w:after="0" w:line="240" w:lineRule="auto"/>
      </w:pPr>
      <w:r>
        <w:separator/>
      </w:r>
    </w:p>
  </w:footnote>
  <w:footnote w:type="continuationSeparator" w:id="0">
    <w:p w:rsidR="00F80AB5" w:rsidRDefault="00F80AB5" w:rsidP="00866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B"/>
    <w:rsid w:val="00054B41"/>
    <w:rsid w:val="001F1FD5"/>
    <w:rsid w:val="001F7331"/>
    <w:rsid w:val="00335A9E"/>
    <w:rsid w:val="00462D23"/>
    <w:rsid w:val="00707ED3"/>
    <w:rsid w:val="0072103A"/>
    <w:rsid w:val="007A5EC5"/>
    <w:rsid w:val="00866DEB"/>
    <w:rsid w:val="00A242AC"/>
    <w:rsid w:val="00C246FF"/>
    <w:rsid w:val="00C42654"/>
    <w:rsid w:val="00C67E1E"/>
    <w:rsid w:val="00ED0F37"/>
    <w:rsid w:val="00F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DEB"/>
  </w:style>
  <w:style w:type="paragraph" w:styleId="a5">
    <w:name w:val="footer"/>
    <w:basedOn w:val="a"/>
    <w:link w:val="a6"/>
    <w:uiPriority w:val="99"/>
    <w:unhideWhenUsed/>
    <w:rsid w:val="0086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DEB"/>
  </w:style>
  <w:style w:type="paragraph" w:styleId="a7">
    <w:name w:val="Normal (Web)"/>
    <w:basedOn w:val="a"/>
    <w:uiPriority w:val="99"/>
    <w:semiHidden/>
    <w:unhideWhenUsed/>
    <w:rsid w:val="0086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DEB"/>
  </w:style>
  <w:style w:type="character" w:styleId="a8">
    <w:name w:val="Strong"/>
    <w:basedOn w:val="a0"/>
    <w:uiPriority w:val="22"/>
    <w:qFormat/>
    <w:rsid w:val="00866DEB"/>
    <w:rPr>
      <w:b/>
      <w:bCs/>
    </w:rPr>
  </w:style>
  <w:style w:type="character" w:customStyle="1" w:styleId="content-editable">
    <w:name w:val="content-editable"/>
    <w:basedOn w:val="a0"/>
    <w:rsid w:val="00866DEB"/>
  </w:style>
  <w:style w:type="paragraph" w:customStyle="1" w:styleId="ng-binding">
    <w:name w:val="ng-binding"/>
    <w:basedOn w:val="a"/>
    <w:rsid w:val="0086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86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DEB"/>
  </w:style>
  <w:style w:type="paragraph" w:styleId="a5">
    <w:name w:val="footer"/>
    <w:basedOn w:val="a"/>
    <w:link w:val="a6"/>
    <w:uiPriority w:val="99"/>
    <w:unhideWhenUsed/>
    <w:rsid w:val="0086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DEB"/>
  </w:style>
  <w:style w:type="paragraph" w:styleId="a7">
    <w:name w:val="Normal (Web)"/>
    <w:basedOn w:val="a"/>
    <w:uiPriority w:val="99"/>
    <w:semiHidden/>
    <w:unhideWhenUsed/>
    <w:rsid w:val="0086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DEB"/>
  </w:style>
  <w:style w:type="character" w:styleId="a8">
    <w:name w:val="Strong"/>
    <w:basedOn w:val="a0"/>
    <w:uiPriority w:val="22"/>
    <w:qFormat/>
    <w:rsid w:val="00866DEB"/>
    <w:rPr>
      <w:b/>
      <w:bCs/>
    </w:rPr>
  </w:style>
  <w:style w:type="character" w:customStyle="1" w:styleId="content-editable">
    <w:name w:val="content-editable"/>
    <w:basedOn w:val="a0"/>
    <w:rsid w:val="00866DEB"/>
  </w:style>
  <w:style w:type="paragraph" w:customStyle="1" w:styleId="ng-binding">
    <w:name w:val="ng-binding"/>
    <w:basedOn w:val="a"/>
    <w:rsid w:val="0086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86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2019-03-04T13:30:00Z</dcterms:created>
  <dcterms:modified xsi:type="dcterms:W3CDTF">2019-03-04T13:30:00Z</dcterms:modified>
</cp:coreProperties>
</file>